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Booster Meeting: October 6th, 2021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Attendees: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Chad Colvert, President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Tracy Behnken, VP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Megan Detjens, Volunteer Coordinator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Leslie Hiatt, Secretary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Keo Jorgensen, At Large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Danita Diamond, At Large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Sheryl Cornett, At Large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Amy Douglas, Apparel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Mr. Kessel, A.D.</w:t>
      </w:r>
    </w:p>
    <w:p w:rsidR="00000000" w:rsidDel="00000000" w:rsidP="00000000" w:rsidRDefault="00000000" w:rsidRPr="00000000" w14:paraId="0000000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Absent: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Joni Schultz, At Large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Michelle Holtz Concessions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Andrea Foltz, Treasurer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Malea Melis, At Large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September minutes reviewed by Board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Motion to approve by Chad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Second by Tracy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Sponsorship: Tracy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Total 221 Boosters with 3 matching donations and one $300 donation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$35,050 Grand Total to date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Nov 15th winter program deadline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u w:val="single"/>
          <w:rtl w:val="0"/>
        </w:rPr>
        <w:t xml:space="preserve">Treasurer: Andrea (update from Chad)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600" w:right="60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Balances for accounts in Bank: </w:t>
      </w:r>
    </w:p>
    <w:p w:rsidR="00000000" w:rsidDel="00000000" w:rsidP="00000000" w:rsidRDefault="00000000" w:rsidRPr="00000000" w14:paraId="0000001E">
      <w:pPr>
        <w:ind w:left="600" w:right="60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Concession account: $18,023.42</w:t>
      </w:r>
    </w:p>
    <w:p w:rsidR="00000000" w:rsidDel="00000000" w:rsidP="00000000" w:rsidRDefault="00000000" w:rsidRPr="00000000" w14:paraId="0000001F">
      <w:pPr>
        <w:ind w:left="600" w:right="60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Clothing account: $36,813.17</w:t>
      </w:r>
    </w:p>
    <w:p w:rsidR="00000000" w:rsidDel="00000000" w:rsidP="00000000" w:rsidRDefault="00000000" w:rsidRPr="00000000" w14:paraId="00000020">
      <w:pPr>
        <w:ind w:left="600" w:right="60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Membership account: $27,124.52</w:t>
      </w:r>
    </w:p>
    <w:p w:rsidR="00000000" w:rsidDel="00000000" w:rsidP="00000000" w:rsidRDefault="00000000" w:rsidRPr="00000000" w14:paraId="00000021">
      <w:pPr>
        <w:ind w:left="600" w:right="60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Savings: $50,735.90</w:t>
      </w:r>
    </w:p>
    <w:p w:rsidR="00000000" w:rsidDel="00000000" w:rsidP="00000000" w:rsidRDefault="00000000" w:rsidRPr="00000000" w14:paraId="00000022">
      <w:pPr>
        <w:ind w:left="0" w:right="60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There are some outstanding checks that have not been processed and some that need to be written (banners, buttons, fireworks)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Apparel: Amy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Not selling next home game, but more stuff coming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Looking at state shirts (golf, softball? football?)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Start ordering for BB games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Order more Yeti’s (Chad)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Possibly do pop up before Christmas?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Concessions: Michelle (update from Chad)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purchased freezer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Look at plans and hopefully have some input as to how we can improve flow of concession stand: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Possibly have an ice chest on the property so we have bags of ice on hand (supplied by a company)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Keep doors shut a little longer so people don't want to eat at 5p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Sell iced down pop before coolers in stand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Hot cocoa window only in the north end of stand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Menu on outside of concession stand or arrows pointing at 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Volunteer Coordinator: Megan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Continue to do all the social channels and Remind and word of mouth to get all 12 spots filled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New Business: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Nothing from Mr Kessell at this time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Unfinished Business: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Football senior night 10/22 (pink out game)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VB, XC, and Girls Golf senior night 10/19 at the VB game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Visitor concessions stands - make sure groups clean and bring items to main stand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Next week at school board mtg will finalize the advertising policy for the District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Will have to vote soon on spending money for the video scoreboard and finalize before end of year hopefully and start campaign for donors in early Spring??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Meeting adjourned at 6:29pm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